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1C" w:rsidRPr="003C26F0" w:rsidRDefault="0056621C" w:rsidP="0056621C">
      <w:pPr>
        <w:rPr>
          <w:rFonts w:ascii="Times New Roman" w:hAnsi="Times New Roman" w:cs="Times New Roman"/>
          <w:b/>
          <w:bCs/>
          <w:sz w:val="28"/>
          <w:szCs w:val="28"/>
        </w:rPr>
      </w:pPr>
      <w:bookmarkStart w:id="0" w:name="_GoBack"/>
      <w:r w:rsidRPr="003C26F0">
        <w:rPr>
          <w:rFonts w:ascii="Times New Roman" w:hAnsi="Times New Roman" w:cs="Times New Roman"/>
          <w:b/>
          <w:bCs/>
          <w:sz w:val="28"/>
          <w:szCs w:val="28"/>
        </w:rPr>
        <w:t xml:space="preserve">LO </w:t>
      </w:r>
      <w:proofErr w:type="spellStart"/>
      <w:r w:rsidRPr="003C26F0">
        <w:rPr>
          <w:rFonts w:ascii="Times New Roman" w:hAnsi="Times New Roman" w:cs="Times New Roman"/>
          <w:b/>
          <w:bCs/>
          <w:sz w:val="28"/>
          <w:szCs w:val="28"/>
        </w:rPr>
        <w:t>sem</w:t>
      </w:r>
      <w:proofErr w:type="spellEnd"/>
      <w:r w:rsidRPr="003C26F0">
        <w:rPr>
          <w:rFonts w:ascii="Times New Roman" w:hAnsi="Times New Roman" w:cs="Times New Roman"/>
          <w:b/>
          <w:bCs/>
          <w:sz w:val="28"/>
          <w:szCs w:val="28"/>
        </w:rPr>
        <w:t>. IV - HISTORIA I SPOŁECZEŃSTWO    2 godz.      8.05.2021</w:t>
      </w:r>
    </w:p>
    <w:bookmarkEnd w:id="0"/>
    <w:p w:rsidR="0056621C" w:rsidRPr="003C26F0" w:rsidRDefault="00BA03B0" w:rsidP="0056621C">
      <w:pPr>
        <w:rPr>
          <w:rFonts w:ascii="Times New Roman" w:hAnsi="Times New Roman" w:cs="Times New Roman"/>
          <w:b/>
          <w:bCs/>
          <w:sz w:val="28"/>
          <w:szCs w:val="28"/>
        </w:rPr>
      </w:pPr>
      <w:r>
        <w:rPr>
          <w:rFonts w:ascii="Times New Roman" w:hAnsi="Times New Roman" w:cs="Times New Roman"/>
          <w:b/>
          <w:bCs/>
          <w:sz w:val="28"/>
          <w:szCs w:val="28"/>
        </w:rPr>
        <w:t>1</w:t>
      </w:r>
      <w:r w:rsidR="0056621C" w:rsidRPr="003C26F0">
        <w:rPr>
          <w:rFonts w:ascii="Times New Roman" w:hAnsi="Times New Roman" w:cs="Times New Roman"/>
          <w:b/>
          <w:bCs/>
          <w:sz w:val="28"/>
          <w:szCs w:val="28"/>
        </w:rPr>
        <w:t>Temat:  II WOJNA ŚWIATOWA. WE WRZEŚNIU I NA ZACHODZIE</w:t>
      </w:r>
    </w:p>
    <w:p w:rsidR="0056621C" w:rsidRPr="0048562D" w:rsidRDefault="0056621C" w:rsidP="0056621C">
      <w:pPr>
        <w:rPr>
          <w:rFonts w:ascii="Times New Roman" w:hAnsi="Times New Roman" w:cs="Times New Roman"/>
          <w:sz w:val="24"/>
          <w:szCs w:val="24"/>
        </w:rPr>
      </w:pPr>
      <w:r w:rsidRPr="0048562D">
        <w:rPr>
          <w:rFonts w:ascii="Times New Roman" w:hAnsi="Times New Roman" w:cs="Times New Roman"/>
          <w:sz w:val="24"/>
          <w:szCs w:val="24"/>
        </w:rPr>
        <w:t xml:space="preserve">1. Główną przyczyną wojny były liczne dążenia faszystowskich Niemiec, Włoch i komunistycznych ZSSR do hegemonii w Europie poprzez narzucenie odpowiednich sobie ustrojów państwowych innym krajom. Wszystkie te kraje chciały zaburzyć europejski porządek zaprowadzony na mocy traktatu wersalskiego formalnie kończącego I Wojnę Światową. Gdy dołączyć do tego słabość Ligi Narodów, mającej za zadanie utrzymanie porządku międzynarodowego jak i liczne łamania prawa międzynarodowego przez hitlerowskie Niemcy, takie jak </w:t>
      </w:r>
      <w:proofErr w:type="spellStart"/>
      <w:r w:rsidRPr="0048562D">
        <w:rPr>
          <w:rFonts w:ascii="Times New Roman" w:hAnsi="Times New Roman" w:cs="Times New Roman"/>
          <w:sz w:val="24"/>
          <w:szCs w:val="24"/>
        </w:rPr>
        <w:t>Anschluss</w:t>
      </w:r>
      <w:proofErr w:type="spellEnd"/>
      <w:r w:rsidRPr="0048562D">
        <w:rPr>
          <w:rFonts w:ascii="Times New Roman" w:hAnsi="Times New Roman" w:cs="Times New Roman"/>
          <w:sz w:val="24"/>
          <w:szCs w:val="24"/>
        </w:rPr>
        <w:t xml:space="preserve"> Austrii, zajęcie Sudetów czy zajęcie Czechosłowacji, jak również zerwanie przez Niemcy w kwietniu '39 roku "Deklaracji o n</w:t>
      </w:r>
      <w:r>
        <w:rPr>
          <w:rFonts w:ascii="Times New Roman" w:hAnsi="Times New Roman" w:cs="Times New Roman"/>
          <w:sz w:val="24"/>
          <w:szCs w:val="24"/>
        </w:rPr>
        <w:t>iestosowaniu przemocy" oznacza</w:t>
      </w:r>
      <w:r w:rsidRPr="0048562D">
        <w:rPr>
          <w:rFonts w:ascii="Times New Roman" w:hAnsi="Times New Roman" w:cs="Times New Roman"/>
          <w:sz w:val="24"/>
          <w:szCs w:val="24"/>
        </w:rPr>
        <w:t>, jak bojowe nastroje panowały w Europie na chwilę przed wybuchem wojny.</w:t>
      </w:r>
      <w:r w:rsidRPr="0048562D">
        <w:rPr>
          <w:rFonts w:ascii="Times New Roman" w:hAnsi="Times New Roman" w:cs="Times New Roman"/>
          <w:sz w:val="24"/>
          <w:szCs w:val="24"/>
        </w:rPr>
        <w:br/>
      </w:r>
      <w:r w:rsidRPr="0048562D">
        <w:rPr>
          <w:rFonts w:ascii="Times New Roman" w:hAnsi="Times New Roman" w:cs="Times New Roman"/>
          <w:sz w:val="24"/>
          <w:szCs w:val="24"/>
        </w:rPr>
        <w:br/>
        <w:t>2. Pierwszym chronologicznie atakiem Niemiec na Polskę było zbombardowanie Wielunia 1 września 1939 roku o godzinie 4.43. 2 minuty później pancernik "Schleswig-Holstein" rozpoczął ostrzał Wojskowej Składnicy Tranzytowej na Westerplatte. Rozpoczęła się wielka ofensywa Rzeszy wzdłuż całej granicy z Polską. Głównym zadanie naszych rodaków była maksymalna "gra na zwłokę" z Niemcami, licząc na realne wparcie militarne ze strony Anglii i Francji, z którymi mieliśmy podpisane układy sojusznicze zakładające wzajemną pomoc militarną w przypadku agresji Niemiec. 3 września Wielka Brytania i Francja oficjalnie wypowiedziały wojnę III Rzeszy, w związku czym ten konflikt zbrojny przybrał charakter światowy. Niestety, żaden z sojuszników nie udzielił nam realnej pomocy militarnej.</w:t>
      </w:r>
      <w:r w:rsidRPr="0048562D">
        <w:rPr>
          <w:rFonts w:ascii="Times New Roman" w:hAnsi="Times New Roman" w:cs="Times New Roman"/>
          <w:sz w:val="24"/>
          <w:szCs w:val="24"/>
        </w:rPr>
        <w:br/>
      </w:r>
      <w:r w:rsidRPr="0048562D">
        <w:rPr>
          <w:rFonts w:ascii="Times New Roman" w:hAnsi="Times New Roman" w:cs="Times New Roman"/>
          <w:sz w:val="24"/>
          <w:szCs w:val="24"/>
        </w:rPr>
        <w:br/>
        <w:t>3. Wojna obronna przyniosła wiele innych przykładów chwały polskiego żołnierza. Bitwa pod Wizną, która przeszła do historii jako polskie Termopil</w:t>
      </w:r>
      <w:r>
        <w:rPr>
          <w:rFonts w:ascii="Times New Roman" w:hAnsi="Times New Roman" w:cs="Times New Roman"/>
          <w:sz w:val="24"/>
          <w:szCs w:val="24"/>
        </w:rPr>
        <w:t>e</w:t>
      </w:r>
      <w:r w:rsidRPr="0048562D">
        <w:rPr>
          <w:rFonts w:ascii="Times New Roman" w:hAnsi="Times New Roman" w:cs="Times New Roman"/>
          <w:sz w:val="24"/>
          <w:szCs w:val="24"/>
        </w:rPr>
        <w:t>. Dzielnie stawiali opór niemieckiemu przeciwnikowi żołnierze w bojach pod M</w:t>
      </w:r>
      <w:r>
        <w:rPr>
          <w:rFonts w:ascii="Times New Roman" w:hAnsi="Times New Roman" w:cs="Times New Roman"/>
          <w:sz w:val="24"/>
          <w:szCs w:val="24"/>
        </w:rPr>
        <w:t>okrą czy Mławą. Tadeusz Kutrzeba</w:t>
      </w:r>
      <w:r w:rsidRPr="0048562D">
        <w:rPr>
          <w:rFonts w:ascii="Times New Roman" w:hAnsi="Times New Roman" w:cs="Times New Roman"/>
          <w:sz w:val="24"/>
          <w:szCs w:val="24"/>
        </w:rPr>
        <w:t xml:space="preserve"> toczył zacięte walki z Niemcami w bitwie nad Bzurą. Do 2 października trwała obrona Helu. Po ostatniej dużej bitwie polskiego września, stoczonej pod Kockiem, 5 października złożyła broń Samodzielna Gru</w:t>
      </w:r>
      <w:r>
        <w:rPr>
          <w:rFonts w:ascii="Times New Roman" w:hAnsi="Times New Roman" w:cs="Times New Roman"/>
          <w:sz w:val="24"/>
          <w:szCs w:val="24"/>
        </w:rPr>
        <w:t>pa Operacyjna "Polesie" gen.</w:t>
      </w:r>
      <w:r w:rsidRPr="0048562D">
        <w:rPr>
          <w:rFonts w:ascii="Times New Roman" w:hAnsi="Times New Roman" w:cs="Times New Roman"/>
          <w:sz w:val="24"/>
          <w:szCs w:val="24"/>
        </w:rPr>
        <w:t xml:space="preserve"> Franciszka Kleeberga.</w:t>
      </w:r>
      <w:r w:rsidRPr="0048562D">
        <w:rPr>
          <w:rFonts w:ascii="Times New Roman" w:hAnsi="Times New Roman" w:cs="Times New Roman"/>
          <w:sz w:val="24"/>
          <w:szCs w:val="24"/>
        </w:rPr>
        <w:br/>
      </w:r>
      <w:r w:rsidRPr="0048562D">
        <w:rPr>
          <w:rFonts w:ascii="Times New Roman" w:hAnsi="Times New Roman" w:cs="Times New Roman"/>
          <w:sz w:val="24"/>
          <w:szCs w:val="24"/>
        </w:rPr>
        <w:br/>
        <w:t xml:space="preserve">4. W kampanii 1939 r. armia polska została rozbita. Wielu oficerów, jak dowódca obrony Gdyni-Oksywia pułkownik Stanisław Dąbek czy kapitan Władysław </w:t>
      </w:r>
      <w:proofErr w:type="spellStart"/>
      <w:r w:rsidRPr="0048562D">
        <w:rPr>
          <w:rFonts w:ascii="Times New Roman" w:hAnsi="Times New Roman" w:cs="Times New Roman"/>
          <w:sz w:val="24"/>
          <w:szCs w:val="24"/>
        </w:rPr>
        <w:t>Raginis</w:t>
      </w:r>
      <w:proofErr w:type="spellEnd"/>
      <w:r w:rsidRPr="0048562D">
        <w:rPr>
          <w:rFonts w:ascii="Times New Roman" w:hAnsi="Times New Roman" w:cs="Times New Roman"/>
          <w:sz w:val="24"/>
          <w:szCs w:val="24"/>
        </w:rPr>
        <w:t xml:space="preserve">, po wyczerpaniu wszystkich możliwości obrony wybrało samobójczą kulę zamiast niewoli. Zresztą niewola nie gwarantowała przeżycia, o czym świadczą radzieckie mordy na polskich oficerach dokonane w Katyniu, Charkowie i </w:t>
      </w:r>
      <w:proofErr w:type="spellStart"/>
      <w:r w:rsidRPr="0048562D">
        <w:rPr>
          <w:rFonts w:ascii="Times New Roman" w:hAnsi="Times New Roman" w:cs="Times New Roman"/>
          <w:sz w:val="24"/>
          <w:szCs w:val="24"/>
        </w:rPr>
        <w:t>Miednoje</w:t>
      </w:r>
      <w:proofErr w:type="spellEnd"/>
      <w:r w:rsidRPr="0048562D">
        <w:rPr>
          <w:rFonts w:ascii="Times New Roman" w:hAnsi="Times New Roman" w:cs="Times New Roman"/>
          <w:sz w:val="24"/>
          <w:szCs w:val="24"/>
        </w:rPr>
        <w:t xml:space="preserve"> czy zbrodnie wojenne popełnione przez Niemców w 1939 r. Ci, którym udało się przeżyć, przedzierali się do Rumunii i na Węgry, wiedząc, że stamtąd przedostaną się do Francji i dzięki jej pomocy ponownie staną do walki z wrogami Polski.</w:t>
      </w:r>
      <w:r w:rsidRPr="0048562D">
        <w:rPr>
          <w:rFonts w:ascii="Times New Roman" w:hAnsi="Times New Roman" w:cs="Times New Roman"/>
          <w:sz w:val="24"/>
          <w:szCs w:val="24"/>
        </w:rPr>
        <w:br/>
      </w:r>
      <w:r w:rsidRPr="0048562D">
        <w:rPr>
          <w:rFonts w:ascii="Times New Roman" w:hAnsi="Times New Roman" w:cs="Times New Roman"/>
          <w:sz w:val="24"/>
          <w:szCs w:val="24"/>
        </w:rPr>
        <w:br/>
        <w:t xml:space="preserve">5. Prezydent Mościcki, na mocy konstytucyjnych uprawnień, 30 września 1939 r. mianował swoim następcą Władysława Raczkiewicza. Jeszcze tego samego dnia nowy prezydent powierzył funkcję premiera generałowi Władysławowi Sikorskiemu, który wkrótce został również naczelnym wodzem Polskich Sił Zbrojnych. Do maja 1940 r. liczyła ona już 84 tys. ludzi, członków Polonii francuskiej oraz żołnierzy, którym udało się różnymi drogami przedostać z kraju. Spośród utworzonych tam oddziałów pierwsza do walki z Niemcami ruszyła Samodzielna Brygada Strzelców Podhalańskich generała Zygmunta Szyszko-Bohusza. </w:t>
      </w:r>
      <w:r w:rsidRPr="0048562D">
        <w:rPr>
          <w:rFonts w:ascii="Times New Roman" w:hAnsi="Times New Roman" w:cs="Times New Roman"/>
          <w:sz w:val="24"/>
          <w:szCs w:val="24"/>
        </w:rPr>
        <w:lastRenderedPageBreak/>
        <w:t>Obrona Francji w 1940 r. zakończona klęską Francuzów spowodowała rozbicie polskich wojsk. Po klęsce Francji najważniejszym sojusznikiem Polski stała się Wielka Brytania. Od czerwca 1940 r. siedzibą polskiego rządu i prezydenta stał się Londyn.</w:t>
      </w:r>
      <w:r>
        <w:rPr>
          <w:rFonts w:ascii="Times New Roman" w:hAnsi="Times New Roman" w:cs="Times New Roman"/>
          <w:sz w:val="24"/>
          <w:szCs w:val="24"/>
        </w:rPr>
        <w:br/>
      </w:r>
      <w:r w:rsidRPr="0048562D">
        <w:rPr>
          <w:rFonts w:ascii="Times New Roman" w:hAnsi="Times New Roman" w:cs="Times New Roman"/>
          <w:sz w:val="24"/>
          <w:szCs w:val="24"/>
        </w:rPr>
        <w:t xml:space="preserve"> </w:t>
      </w:r>
      <w:r w:rsidRPr="0048562D">
        <w:rPr>
          <w:rFonts w:ascii="Times New Roman" w:hAnsi="Times New Roman" w:cs="Times New Roman"/>
          <w:sz w:val="24"/>
          <w:szCs w:val="24"/>
        </w:rPr>
        <w:br/>
        <w:t>6. 30 lipca 1941 r. w Londynie został zawarty układ między Polską a ZSRR, zwany układem Sikorski-</w:t>
      </w:r>
      <w:proofErr w:type="spellStart"/>
      <w:r w:rsidRPr="0048562D">
        <w:rPr>
          <w:rFonts w:ascii="Times New Roman" w:hAnsi="Times New Roman" w:cs="Times New Roman"/>
          <w:sz w:val="24"/>
          <w:szCs w:val="24"/>
        </w:rPr>
        <w:t>Majski</w:t>
      </w:r>
      <w:proofErr w:type="spellEnd"/>
      <w:r w:rsidRPr="0048562D">
        <w:rPr>
          <w:rFonts w:ascii="Times New Roman" w:hAnsi="Times New Roman" w:cs="Times New Roman"/>
          <w:sz w:val="24"/>
          <w:szCs w:val="24"/>
        </w:rPr>
        <w:t>. Przywracał on stosunki dyplomatyczne między obu krajami, zapowiadał utworzenie polskiej armii w ZSRR oraz zwolnienie obywateli polskich z obozów jenieckich, więzień i łagrów. Układ ten nie gwarantował w żaden sposób niezmienności polskiej granicy wschodniej, co stało się przyczyną głębokiego kryzysu rządowego. Dowódcą Armii Polskiej w ZSRR został Władysław Anders, zwolniony z więzienia NKWD. Formowaniu Armii towarzyszyły liczne problemy aprowizacyjne. Brakowało też informacji o losie blisko 15 tys. oficerów przetrzymywanych od września 1939 r. w radzieckich obozach w Kozielsku, Ostaszkowie i Starobielsku.</w:t>
      </w:r>
      <w:r w:rsidRPr="0048562D">
        <w:rPr>
          <w:rFonts w:ascii="Times New Roman" w:hAnsi="Times New Roman" w:cs="Times New Roman"/>
          <w:sz w:val="24"/>
          <w:szCs w:val="24"/>
        </w:rPr>
        <w:br/>
      </w:r>
      <w:r w:rsidRPr="0048562D">
        <w:rPr>
          <w:rFonts w:ascii="Times New Roman" w:hAnsi="Times New Roman" w:cs="Times New Roman"/>
          <w:sz w:val="24"/>
          <w:szCs w:val="24"/>
        </w:rPr>
        <w:br/>
        <w:t>7. W kwietniu 1943 r. Niemcy ogłosili odkrycie masowych grobów oficerów polskich w Katyniu. Trzecia Rzesza oficjalnie oskarżyła o tę zbrodnię stronę radziecką. Rząd Sikorskiego zwrócił się do Międzynarodowego Czerwonego Krzyża z prośbą o zbadanie tej sprawy. Gdy podobną prośbę złożyli Niemcy, Stalin wykorzystał to do oskarżenia polskich władz o współpracę z nazistami i w nocy z 25 na 26 kwietnia 1943 r. zerwał stosunki dyplomatyczne z rządem po</w:t>
      </w:r>
      <w:r>
        <w:rPr>
          <w:rFonts w:ascii="Times New Roman" w:hAnsi="Times New Roman" w:cs="Times New Roman"/>
          <w:sz w:val="24"/>
          <w:szCs w:val="24"/>
        </w:rPr>
        <w:t xml:space="preserve">lskim. Posunięcia te miały </w:t>
      </w:r>
      <w:r w:rsidRPr="0048562D">
        <w:rPr>
          <w:rFonts w:ascii="Times New Roman" w:hAnsi="Times New Roman" w:cs="Times New Roman"/>
          <w:sz w:val="24"/>
          <w:szCs w:val="24"/>
        </w:rPr>
        <w:t xml:space="preserve"> osłabić pozycję polskiego rządu londyńskiego wśród aliantów i stanowiły podstawę dla tworzenia podporządkowanego ZSRR komunistycznego ośrodka władzy.</w:t>
      </w:r>
      <w:r w:rsidRPr="0048562D">
        <w:rPr>
          <w:rFonts w:ascii="Times New Roman" w:hAnsi="Times New Roman" w:cs="Times New Roman"/>
          <w:sz w:val="24"/>
          <w:szCs w:val="24"/>
        </w:rPr>
        <w:br/>
      </w:r>
      <w:r w:rsidRPr="0048562D">
        <w:rPr>
          <w:rFonts w:ascii="Times New Roman" w:hAnsi="Times New Roman" w:cs="Times New Roman"/>
          <w:sz w:val="24"/>
          <w:szCs w:val="24"/>
        </w:rPr>
        <w:br/>
        <w:t>8. Największą sławę zyskał 303. Dywizjon Myśliwskich im. Tadeusza Kościuszki. Poza lotnikami jedną z pierwszych jednostek PSZ biorących udział w walkach u boku Brytyjczyków była Samodzielna Brygada Strzelców Karpackich. W 1941 r. brygada karpacka pod dowództwem generała Stanisława Kopańskiego włączyła się do walk na terenie Afryki Północnej. Od sierpnia do grudnia 1941 r. broniła oblężonej twierdzy w Tobruku i przyczyniła się do jej odblokowania. Chlubną kartę zapisały też okręty Polskiej Marynarki Wojennej, biorące udział w walkach na Atlantyku, Morzu Śródziemnym, Północnym i Arktycznym.</w:t>
      </w:r>
      <w:r w:rsidRPr="0048562D">
        <w:rPr>
          <w:rFonts w:ascii="Times New Roman" w:hAnsi="Times New Roman" w:cs="Times New Roman"/>
          <w:sz w:val="24"/>
          <w:szCs w:val="24"/>
        </w:rPr>
        <w:br/>
      </w:r>
      <w:r w:rsidRPr="0048562D">
        <w:rPr>
          <w:rFonts w:ascii="Times New Roman" w:hAnsi="Times New Roman" w:cs="Times New Roman"/>
          <w:sz w:val="24"/>
          <w:szCs w:val="24"/>
        </w:rPr>
        <w:br/>
        <w:t>9. Na rozkaz naczelnego wodza Anders rozpoczął formowanie II Korpusu Polskiego, którego podstawą były jednostki ewakuowane ze Związku Radzieckiego oraz żołnierze służący wcześniej w brygadzie karpackiej. W grudniu 1943 r. jednostki II Korpusu zostały przetransportowane do Włoch. Jedną z najważniejszych bitew, które żołnierze Andersa stoczyli w kampanii włoskiej, była bitwa po Monte Cassino. W maju 1944 r. oddziały II Korpusu w trudnych warunkach terenowych mimo dużych strat odniosły sukces-opanowały ruiny klasztoru na Monte Cassino, co pozwoliło aliantom w krótkim czasie utorować sobie drogę na Rzym. Drugim sukcesem polskich żołnierzy we Włoszech było zdobycie Ankony. Po dalszych walkach II Korpus zakończył szlak bojowy zdobyciem Bolonii w kwietniu 1945 r. Przełamanie frontu pod Bolonią i zajęcie tego miasta miały decydujące znaczenie dla zadania Niemcom ostatecznej klęski na froncie włoskim.</w:t>
      </w:r>
      <w:r w:rsidRPr="0048562D">
        <w:rPr>
          <w:rFonts w:ascii="Times New Roman" w:hAnsi="Times New Roman" w:cs="Times New Roman"/>
          <w:sz w:val="24"/>
          <w:szCs w:val="24"/>
        </w:rPr>
        <w:br/>
      </w:r>
      <w:r w:rsidRPr="0048562D">
        <w:rPr>
          <w:rFonts w:ascii="Times New Roman" w:hAnsi="Times New Roman" w:cs="Times New Roman"/>
          <w:sz w:val="24"/>
          <w:szCs w:val="24"/>
        </w:rPr>
        <w:br/>
        <w:t>10. Innym zasłużonym dla Polski dowódcą był generał Stanisław Maczek. We wrześniu 1939 r. dowodził 10. Brygadą Kawalerii,</w:t>
      </w:r>
      <w:r>
        <w:rPr>
          <w:rFonts w:ascii="Times New Roman" w:hAnsi="Times New Roman" w:cs="Times New Roman"/>
          <w:sz w:val="24"/>
          <w:szCs w:val="24"/>
        </w:rPr>
        <w:t xml:space="preserve"> </w:t>
      </w:r>
      <w:r w:rsidRPr="0048562D">
        <w:rPr>
          <w:rFonts w:ascii="Times New Roman" w:hAnsi="Times New Roman" w:cs="Times New Roman"/>
          <w:sz w:val="24"/>
          <w:szCs w:val="24"/>
        </w:rPr>
        <w:t xml:space="preserve">czyli pierwszą polską jednostką zmotoryzowaną. Wobec agresji radzieckiej i nieuniknionej klęski przekroczył granicę z Węgrami i przedostał się do </w:t>
      </w:r>
      <w:r w:rsidRPr="0048562D">
        <w:rPr>
          <w:rFonts w:ascii="Times New Roman" w:hAnsi="Times New Roman" w:cs="Times New Roman"/>
          <w:sz w:val="24"/>
          <w:szCs w:val="24"/>
        </w:rPr>
        <w:lastRenderedPageBreak/>
        <w:t xml:space="preserve">Francji. Tam w ramach Armii Polskiej odtworzył 10. Brygadę Kawalerii Pancernej, na której czele w 1940 r. </w:t>
      </w:r>
      <w:r>
        <w:rPr>
          <w:rFonts w:ascii="Times New Roman" w:hAnsi="Times New Roman" w:cs="Times New Roman"/>
          <w:sz w:val="24"/>
          <w:szCs w:val="24"/>
        </w:rPr>
        <w:t xml:space="preserve">brał udział w obronie Francji. </w:t>
      </w:r>
      <w:r w:rsidRPr="0048562D">
        <w:rPr>
          <w:rFonts w:ascii="Times New Roman" w:hAnsi="Times New Roman" w:cs="Times New Roman"/>
          <w:sz w:val="24"/>
          <w:szCs w:val="24"/>
        </w:rPr>
        <w:t>Na terenie Szkocji Maczek sf</w:t>
      </w:r>
      <w:r>
        <w:rPr>
          <w:rFonts w:ascii="Times New Roman" w:hAnsi="Times New Roman" w:cs="Times New Roman"/>
          <w:sz w:val="24"/>
          <w:szCs w:val="24"/>
        </w:rPr>
        <w:t xml:space="preserve">ormułował 1. Dywizję Pancerną. </w:t>
      </w:r>
      <w:r w:rsidR="00BA03B0">
        <w:rPr>
          <w:rFonts w:ascii="Times New Roman" w:hAnsi="Times New Roman" w:cs="Times New Roman"/>
          <w:sz w:val="24"/>
          <w:szCs w:val="24"/>
        </w:rPr>
        <w:br/>
      </w:r>
      <w:r w:rsidR="00BA03B0">
        <w:rPr>
          <w:rFonts w:ascii="Times New Roman" w:hAnsi="Times New Roman" w:cs="Times New Roman"/>
          <w:sz w:val="24"/>
          <w:szCs w:val="24"/>
        </w:rPr>
        <w:br/>
        <w:t>11</w:t>
      </w:r>
      <w:r w:rsidRPr="0048562D">
        <w:rPr>
          <w:rFonts w:ascii="Times New Roman" w:hAnsi="Times New Roman" w:cs="Times New Roman"/>
          <w:sz w:val="24"/>
          <w:szCs w:val="24"/>
        </w:rPr>
        <w:t>. Polscy żołnierze, mimo że walczyli daleko od ojczyzny, poświęcali swe życie dla Polski. Dla wielu z nich największą tragedią stało się to, że nowe, komunistyczne władze polskie odmówiły im prawa powrotu do ojczyzny, uznając ich za zdrajców Polski, za którą przecież przelewali krew. W takiej sytuacji znaleźli się żołnierze Andersa, pancerniacy Maczka czy spadochroniarze Sosabowskiego. Przytoczone w tym rozdziale przykłady odnoszą się głównie do najwyższych rangą dowódców. Jednak są to postacie symbolizujące losy tysięcy żołnierzy służących pod ich rozkazami. Żołnierzy będących bohaterami II wojny światowej.</w:t>
      </w:r>
    </w:p>
    <w:p w:rsidR="004B47BC" w:rsidRPr="004B47BC" w:rsidRDefault="00BA03B0" w:rsidP="004B47BC">
      <w:pPr>
        <w:rPr>
          <w:rFonts w:ascii="Times New Roman" w:hAnsi="Times New Roman" w:cs="Times New Roman"/>
          <w:b/>
          <w:bCs/>
          <w:sz w:val="28"/>
          <w:szCs w:val="28"/>
        </w:rPr>
      </w:pPr>
      <w:r w:rsidRPr="004B47BC">
        <w:rPr>
          <w:rFonts w:ascii="Times New Roman" w:hAnsi="Times New Roman" w:cs="Times New Roman"/>
          <w:b/>
          <w:sz w:val="28"/>
          <w:szCs w:val="28"/>
        </w:rPr>
        <w:t>2 Temat</w:t>
      </w:r>
      <w:r w:rsidRPr="004B47BC">
        <w:rPr>
          <w:rFonts w:ascii="Times New Roman" w:hAnsi="Times New Roman" w:cs="Times New Roman"/>
          <w:sz w:val="28"/>
          <w:szCs w:val="28"/>
        </w:rPr>
        <w:t xml:space="preserve">: </w:t>
      </w:r>
      <w:r w:rsidR="004B47BC" w:rsidRPr="004B47BC">
        <w:rPr>
          <w:rFonts w:ascii="Times New Roman" w:hAnsi="Times New Roman" w:cs="Times New Roman"/>
          <w:b/>
          <w:bCs/>
          <w:sz w:val="28"/>
          <w:szCs w:val="28"/>
        </w:rPr>
        <w:t>POLACY WOBEC OKUPANTÓW W CZASIE II WOJNY ŚWIATOWEJ</w:t>
      </w:r>
    </w:p>
    <w:p w:rsidR="004B47BC" w:rsidRPr="004B47BC" w:rsidRDefault="004B47BC" w:rsidP="004B47BC">
      <w:pPr>
        <w:rPr>
          <w:rFonts w:ascii="Times New Roman" w:hAnsi="Times New Roman" w:cs="Times New Roman"/>
          <w:sz w:val="24"/>
          <w:szCs w:val="24"/>
        </w:rPr>
      </w:pPr>
      <w:r w:rsidRPr="004B47BC">
        <w:rPr>
          <w:rFonts w:ascii="Times New Roman" w:hAnsi="Times New Roman" w:cs="Times New Roman"/>
          <w:sz w:val="24"/>
          <w:szCs w:val="24"/>
        </w:rPr>
        <w:t>1. </w:t>
      </w:r>
      <w:r w:rsidRPr="004B47BC">
        <w:rPr>
          <w:rFonts w:ascii="Times New Roman" w:hAnsi="Times New Roman" w:cs="Times New Roman"/>
          <w:b/>
          <w:bCs/>
          <w:sz w:val="24"/>
          <w:szCs w:val="24"/>
        </w:rPr>
        <w:t>Polskie Państwo Podziemne </w:t>
      </w:r>
      <w:r w:rsidRPr="004B47BC">
        <w:rPr>
          <w:rFonts w:ascii="Times New Roman" w:hAnsi="Times New Roman" w:cs="Times New Roman"/>
          <w:sz w:val="24"/>
          <w:szCs w:val="24"/>
        </w:rPr>
        <w:t>– tajne struktury państwa polskiego, istniejące w czasie II wojny światowej, od 27 września 1939 roku (utworzenie (SZP), późniejszego (ZWZ)) do stycznia 1945 (aresztowanie przez NKWD komendanta głównego AK Leopolda Okulickiego) podlegające Rządowi RP na uchodźstwie.</w:t>
      </w:r>
    </w:p>
    <w:p w:rsidR="004B47BC" w:rsidRPr="004B47BC" w:rsidRDefault="004B47BC" w:rsidP="004B47BC">
      <w:pPr>
        <w:rPr>
          <w:rFonts w:ascii="Times New Roman" w:hAnsi="Times New Roman" w:cs="Times New Roman"/>
          <w:sz w:val="24"/>
          <w:szCs w:val="24"/>
        </w:rPr>
      </w:pPr>
      <w:r w:rsidRPr="004B47BC">
        <w:rPr>
          <w:rFonts w:ascii="Times New Roman" w:hAnsi="Times New Roman" w:cs="Times New Roman"/>
          <w:sz w:val="24"/>
          <w:szCs w:val="24"/>
        </w:rPr>
        <w:t>2. Organizacje Polskiego Państwa podziemnego:</w:t>
      </w:r>
      <w:r>
        <w:rPr>
          <w:rFonts w:ascii="Times New Roman" w:hAnsi="Times New Roman" w:cs="Times New Roman"/>
          <w:sz w:val="24"/>
          <w:szCs w:val="24"/>
        </w:rPr>
        <w:br/>
        <w:t xml:space="preserve">- </w:t>
      </w:r>
      <w:r w:rsidRPr="004B47BC">
        <w:rPr>
          <w:rFonts w:ascii="Times New Roman" w:hAnsi="Times New Roman" w:cs="Times New Roman"/>
          <w:sz w:val="24"/>
          <w:szCs w:val="24"/>
        </w:rPr>
        <w:t>polityczne (delegatura rządu na kraj; Rada Jedności Narodowej)</w:t>
      </w:r>
      <w:r>
        <w:rPr>
          <w:rFonts w:ascii="Times New Roman" w:hAnsi="Times New Roman" w:cs="Times New Roman"/>
          <w:sz w:val="24"/>
          <w:szCs w:val="24"/>
        </w:rPr>
        <w:t>,</w:t>
      </w:r>
      <w:r>
        <w:rPr>
          <w:rFonts w:ascii="Times New Roman" w:hAnsi="Times New Roman" w:cs="Times New Roman"/>
          <w:sz w:val="24"/>
          <w:szCs w:val="24"/>
        </w:rPr>
        <w:br/>
        <w:t xml:space="preserve">- </w:t>
      </w:r>
      <w:r w:rsidRPr="004B47BC">
        <w:rPr>
          <w:rFonts w:ascii="Times New Roman" w:hAnsi="Times New Roman" w:cs="Times New Roman"/>
          <w:sz w:val="24"/>
          <w:szCs w:val="24"/>
        </w:rPr>
        <w:t>militarne (Służba Zwycięstwu Polski; Związek Walki Zbrojnej)</w:t>
      </w:r>
    </w:p>
    <w:p w:rsidR="004B47BC" w:rsidRPr="004B47BC" w:rsidRDefault="004B47BC" w:rsidP="004B47BC">
      <w:pPr>
        <w:rPr>
          <w:rFonts w:ascii="Times New Roman" w:hAnsi="Times New Roman" w:cs="Times New Roman"/>
          <w:sz w:val="24"/>
          <w:szCs w:val="24"/>
        </w:rPr>
      </w:pPr>
      <w:r w:rsidRPr="004B47BC">
        <w:rPr>
          <w:rFonts w:ascii="Times New Roman" w:hAnsi="Times New Roman" w:cs="Times New Roman"/>
          <w:sz w:val="24"/>
          <w:szCs w:val="24"/>
        </w:rPr>
        <w:t>3. Głównym organem podziemnej armii była Armia Krajowa na której czele stał gen. Sikorski. Jej zadaniem m.in. było scalanie istniejących wówczas organizacji wojskowych. Jej głównym celem było przygotowanie powstania narodowego. W miedzy czasie szkolili żołnierzy, zdobywali i produkowali broń, zajmowali się wywiadem, propagandą i akcjami dywersyjno-sabotażowymi. Tymi akcjami zajmowało się Kierownictwo Dywersji (Kedyw), przewodził im August „Nil” Fieldorf. Niszczyli środki komunikacji i fabryki działające dla Niemców. Poza tym odbijali więźniów i organizowali zamachy na konfidentów i okrutnych niemieckich żołnierzy. AK zajmowała się również wywiadem, dzięki któremu m.in. wykryto ośrodek doświadczalny rakiet V1 i V2.</w:t>
      </w:r>
    </w:p>
    <w:p w:rsidR="004B47BC" w:rsidRPr="004B47BC" w:rsidRDefault="004B47BC" w:rsidP="004B47BC">
      <w:pPr>
        <w:rPr>
          <w:rFonts w:ascii="Times New Roman" w:hAnsi="Times New Roman" w:cs="Times New Roman"/>
          <w:sz w:val="24"/>
          <w:szCs w:val="24"/>
        </w:rPr>
      </w:pPr>
      <w:r w:rsidRPr="004B47BC">
        <w:rPr>
          <w:rFonts w:ascii="Times New Roman" w:hAnsi="Times New Roman" w:cs="Times New Roman"/>
          <w:sz w:val="24"/>
          <w:szCs w:val="24"/>
        </w:rPr>
        <w:t>3: W skład AK wchodziły:</w:t>
      </w:r>
      <w:r>
        <w:rPr>
          <w:rFonts w:ascii="Times New Roman" w:hAnsi="Times New Roman" w:cs="Times New Roman"/>
          <w:sz w:val="24"/>
          <w:szCs w:val="24"/>
        </w:rPr>
        <w:t xml:space="preserve"> </w:t>
      </w:r>
      <w:r w:rsidRPr="004B47BC">
        <w:rPr>
          <w:rFonts w:ascii="Times New Roman" w:hAnsi="Times New Roman" w:cs="Times New Roman"/>
          <w:sz w:val="24"/>
          <w:szCs w:val="24"/>
        </w:rPr>
        <w:t>Narodowe Siły Zbrojne</w:t>
      </w:r>
      <w:r>
        <w:rPr>
          <w:rFonts w:ascii="Times New Roman" w:hAnsi="Times New Roman" w:cs="Times New Roman"/>
          <w:sz w:val="24"/>
          <w:szCs w:val="24"/>
        </w:rPr>
        <w:t xml:space="preserve">,  </w:t>
      </w:r>
      <w:r w:rsidRPr="004B47BC">
        <w:rPr>
          <w:rFonts w:ascii="Times New Roman" w:hAnsi="Times New Roman" w:cs="Times New Roman"/>
          <w:sz w:val="24"/>
          <w:szCs w:val="24"/>
        </w:rPr>
        <w:t>Batalion Chłopski</w:t>
      </w:r>
      <w:r>
        <w:rPr>
          <w:rFonts w:ascii="Times New Roman" w:hAnsi="Times New Roman" w:cs="Times New Roman"/>
          <w:sz w:val="24"/>
          <w:szCs w:val="24"/>
        </w:rPr>
        <w:t xml:space="preserve">, </w:t>
      </w:r>
      <w:r w:rsidRPr="004B47BC">
        <w:rPr>
          <w:rFonts w:ascii="Times New Roman" w:hAnsi="Times New Roman" w:cs="Times New Roman"/>
          <w:sz w:val="24"/>
          <w:szCs w:val="24"/>
        </w:rPr>
        <w:t>Armia Ludowa</w:t>
      </w:r>
      <w:r>
        <w:rPr>
          <w:rFonts w:ascii="Times New Roman" w:hAnsi="Times New Roman" w:cs="Times New Roman"/>
          <w:sz w:val="24"/>
          <w:szCs w:val="24"/>
        </w:rPr>
        <w:t xml:space="preserve">, </w:t>
      </w:r>
      <w:r w:rsidRPr="004B47BC">
        <w:rPr>
          <w:rFonts w:ascii="Times New Roman" w:hAnsi="Times New Roman" w:cs="Times New Roman"/>
          <w:sz w:val="24"/>
          <w:szCs w:val="24"/>
        </w:rPr>
        <w:t>Narodowa Organizacja Wojskowa</w:t>
      </w:r>
    </w:p>
    <w:p w:rsidR="004B47BC" w:rsidRPr="004B47BC" w:rsidRDefault="004B47BC" w:rsidP="004B47BC">
      <w:pPr>
        <w:rPr>
          <w:rFonts w:ascii="Times New Roman" w:hAnsi="Times New Roman" w:cs="Times New Roman"/>
          <w:sz w:val="24"/>
          <w:szCs w:val="24"/>
        </w:rPr>
      </w:pPr>
      <w:r w:rsidRPr="004B47BC">
        <w:rPr>
          <w:rFonts w:ascii="Times New Roman" w:hAnsi="Times New Roman" w:cs="Times New Roman"/>
          <w:sz w:val="24"/>
          <w:szCs w:val="24"/>
        </w:rPr>
        <w:t>3. Najsłynniejsze akcje AK:</w:t>
      </w:r>
      <w:r>
        <w:rPr>
          <w:rFonts w:ascii="Times New Roman" w:hAnsi="Times New Roman" w:cs="Times New Roman"/>
          <w:sz w:val="24"/>
          <w:szCs w:val="24"/>
        </w:rPr>
        <w:t xml:space="preserve"> </w:t>
      </w:r>
      <w:r w:rsidRPr="004B47BC">
        <w:rPr>
          <w:rFonts w:ascii="Times New Roman" w:hAnsi="Times New Roman" w:cs="Times New Roman"/>
          <w:sz w:val="24"/>
          <w:szCs w:val="24"/>
        </w:rPr>
        <w:t>Pod Arsenałem (1943)</w:t>
      </w:r>
      <w:r>
        <w:rPr>
          <w:rFonts w:ascii="Times New Roman" w:hAnsi="Times New Roman" w:cs="Times New Roman"/>
          <w:sz w:val="24"/>
          <w:szCs w:val="24"/>
        </w:rPr>
        <w:t>,</w:t>
      </w:r>
      <w:r w:rsidRPr="004B47BC">
        <w:rPr>
          <w:rFonts w:ascii="Times New Roman" w:hAnsi="Times New Roman" w:cs="Times New Roman"/>
          <w:sz w:val="24"/>
          <w:szCs w:val="24"/>
        </w:rPr>
        <w:t xml:space="preserve">zamach </w:t>
      </w:r>
      <w:r w:rsidR="00D87321">
        <w:rPr>
          <w:rFonts w:ascii="Times New Roman" w:hAnsi="Times New Roman" w:cs="Times New Roman"/>
          <w:sz w:val="24"/>
          <w:szCs w:val="24"/>
        </w:rPr>
        <w:t>na Franza Kutscherę, dowódcę SS.</w:t>
      </w:r>
    </w:p>
    <w:p w:rsidR="004B47BC" w:rsidRPr="004B47BC" w:rsidRDefault="004B47BC" w:rsidP="004B47BC">
      <w:pPr>
        <w:rPr>
          <w:rFonts w:ascii="Times New Roman" w:hAnsi="Times New Roman" w:cs="Times New Roman"/>
          <w:sz w:val="24"/>
          <w:szCs w:val="24"/>
        </w:rPr>
      </w:pPr>
      <w:r w:rsidRPr="004B47BC">
        <w:rPr>
          <w:rFonts w:ascii="Times New Roman" w:hAnsi="Times New Roman" w:cs="Times New Roman"/>
          <w:sz w:val="24"/>
          <w:szCs w:val="24"/>
        </w:rPr>
        <w:t xml:space="preserve">4. Polska ludność cywilna biernie stawiała opór okupantom narażając niekiedy swoje życie. Żeby ich wspomóc państwo podziemne utworzyło Kierownictwo Walki Cywilnej (KWC) pod przewodnictwem Stefana </w:t>
      </w:r>
      <w:proofErr w:type="spellStart"/>
      <w:r w:rsidRPr="004B47BC">
        <w:rPr>
          <w:rFonts w:ascii="Times New Roman" w:hAnsi="Times New Roman" w:cs="Times New Roman"/>
          <w:sz w:val="24"/>
          <w:szCs w:val="24"/>
        </w:rPr>
        <w:t>Korbońskiego</w:t>
      </w:r>
      <w:proofErr w:type="spellEnd"/>
      <w:r w:rsidRPr="004B47BC">
        <w:rPr>
          <w:rFonts w:ascii="Times New Roman" w:hAnsi="Times New Roman" w:cs="Times New Roman"/>
          <w:sz w:val="24"/>
          <w:szCs w:val="24"/>
        </w:rPr>
        <w:t xml:space="preserve">. Zachęcali ich do bojkotowania kin i teatrów pro niemieckich. Równie częstą jak i najbardziej ryzykowną formą oporu była pomoc Żydom najbardziej znane przykłady to rodzina </w:t>
      </w:r>
      <w:proofErr w:type="spellStart"/>
      <w:r w:rsidRPr="004B47BC">
        <w:rPr>
          <w:rFonts w:ascii="Times New Roman" w:hAnsi="Times New Roman" w:cs="Times New Roman"/>
          <w:sz w:val="24"/>
          <w:szCs w:val="24"/>
        </w:rPr>
        <w:t>Ulmów</w:t>
      </w:r>
      <w:proofErr w:type="spellEnd"/>
      <w:r w:rsidRPr="004B47BC">
        <w:rPr>
          <w:rFonts w:ascii="Times New Roman" w:hAnsi="Times New Roman" w:cs="Times New Roman"/>
          <w:sz w:val="24"/>
          <w:szCs w:val="24"/>
        </w:rPr>
        <w:t xml:space="preserve"> z Markowej (ukrywali Żydów przez co zginęli) i Irena </w:t>
      </w:r>
      <w:proofErr w:type="spellStart"/>
      <w:r w:rsidRPr="004B47BC">
        <w:rPr>
          <w:rFonts w:ascii="Times New Roman" w:hAnsi="Times New Roman" w:cs="Times New Roman"/>
          <w:sz w:val="24"/>
          <w:szCs w:val="24"/>
        </w:rPr>
        <w:t>Sendlerowa</w:t>
      </w:r>
      <w:proofErr w:type="spellEnd"/>
      <w:r w:rsidRPr="004B47BC">
        <w:rPr>
          <w:rFonts w:ascii="Times New Roman" w:hAnsi="Times New Roman" w:cs="Times New Roman"/>
          <w:sz w:val="24"/>
          <w:szCs w:val="24"/>
        </w:rPr>
        <w:t xml:space="preserve"> (działaczka „</w:t>
      </w:r>
      <w:proofErr w:type="spellStart"/>
      <w:r w:rsidRPr="004B47BC">
        <w:rPr>
          <w:rFonts w:ascii="Times New Roman" w:hAnsi="Times New Roman" w:cs="Times New Roman"/>
          <w:sz w:val="24"/>
          <w:szCs w:val="24"/>
        </w:rPr>
        <w:t>Żegoty</w:t>
      </w:r>
      <w:proofErr w:type="spellEnd"/>
      <w:r w:rsidRPr="004B47BC">
        <w:rPr>
          <w:rFonts w:ascii="Times New Roman" w:hAnsi="Times New Roman" w:cs="Times New Roman"/>
          <w:sz w:val="24"/>
          <w:szCs w:val="24"/>
        </w:rPr>
        <w:t>”, ratowała żydowskie dzieci ok. 2500).</w:t>
      </w:r>
    </w:p>
    <w:p w:rsidR="004B47BC" w:rsidRPr="004B47BC" w:rsidRDefault="004B47BC" w:rsidP="004B47BC">
      <w:pPr>
        <w:rPr>
          <w:rFonts w:ascii="Times New Roman" w:hAnsi="Times New Roman" w:cs="Times New Roman"/>
          <w:sz w:val="24"/>
          <w:szCs w:val="24"/>
        </w:rPr>
      </w:pPr>
    </w:p>
    <w:p w:rsidR="004B47BC" w:rsidRPr="004B47BC" w:rsidRDefault="004B47BC" w:rsidP="004B47BC">
      <w:pPr>
        <w:rPr>
          <w:rFonts w:ascii="Times New Roman" w:hAnsi="Times New Roman" w:cs="Times New Roman"/>
          <w:sz w:val="24"/>
          <w:szCs w:val="24"/>
        </w:rPr>
      </w:pPr>
      <w:r w:rsidRPr="004B47BC">
        <w:rPr>
          <w:rFonts w:ascii="Times New Roman" w:hAnsi="Times New Roman" w:cs="Times New Roman"/>
          <w:sz w:val="24"/>
          <w:szCs w:val="24"/>
        </w:rPr>
        <w:lastRenderedPageBreak/>
        <w:t>5. Aby przeżyć niektórzy byli zmuszeni do współpracy z okupantami, gdyż od tego zależało ich Zycie lub życie ich rodzin. Kolaboranci zdobywali informacje o polskim podziemiu. Innym rodzajem kolaborantów byli szmalcownicy, którzy za pieniądze wydawali Żydów. Polskie Państwo Podziemne karło śmiercią takie postawy.</w:t>
      </w:r>
    </w:p>
    <w:p w:rsidR="004B47BC" w:rsidRPr="004B47BC" w:rsidRDefault="004B47BC" w:rsidP="004B47BC">
      <w:pPr>
        <w:rPr>
          <w:rFonts w:ascii="Times New Roman" w:hAnsi="Times New Roman" w:cs="Times New Roman"/>
          <w:sz w:val="24"/>
          <w:szCs w:val="24"/>
        </w:rPr>
      </w:pPr>
      <w:r w:rsidRPr="004B47BC">
        <w:rPr>
          <w:rFonts w:ascii="Times New Roman" w:hAnsi="Times New Roman" w:cs="Times New Roman"/>
          <w:sz w:val="24"/>
          <w:szCs w:val="24"/>
        </w:rPr>
        <w:t>6. </w:t>
      </w:r>
      <w:r w:rsidRPr="004B47BC">
        <w:rPr>
          <w:rFonts w:ascii="Times New Roman" w:hAnsi="Times New Roman" w:cs="Times New Roman"/>
          <w:b/>
          <w:bCs/>
          <w:sz w:val="24"/>
          <w:szCs w:val="24"/>
        </w:rPr>
        <w:t>Akcja "Burza"</w:t>
      </w:r>
      <w:r w:rsidRPr="004B47BC">
        <w:rPr>
          <w:rFonts w:ascii="Times New Roman" w:hAnsi="Times New Roman" w:cs="Times New Roman"/>
          <w:sz w:val="24"/>
          <w:szCs w:val="24"/>
        </w:rPr>
        <w:t> była operacją wojskową zorganizowaną i podjętą przez oddziały Armii Krajowej przeciw wojskom niemieckim w końcowej fazie okupacji niemieckiej, bezpośrednio przed wkroczeniem Armii Czerwonej, prowadzona w granicach II Rzeczypospolitej. Trwała od 4 stycznia 1944, kiedy wojska radzieckie przekroczyły na Wołyniu granicę polsko-radziecką z 1939, do stycznia 1945. Rozkaz do jej rozpoczęcia wydał w listopadzie 1943 komendant główny AK gen. Tadeusz Komorowski. Po przekroczeniu przez Armię Czerwoną wschodniej granicy II Rzeczypospolitej i odrzuceniu wysuniętej przez władze RP oferty współdziałania wojskowego z ZSRR, 12 stycznia 1944 komendant główny AK wydał rozkaz nr 126, zapowiadający wsparcie Armii Czerwonej w walce z Niemcami w miarę naszych sił i interesów państwowych. 26 października 1944 jego następca gen. Leopold Okulicki wydał rozkaz zakończenia akcji. Do akcji „Burza” zmobilizowano łącznie ok. 100 tys. żołnierzy i oficerów AK.</w:t>
      </w:r>
    </w:p>
    <w:p w:rsidR="004B47BC" w:rsidRPr="004B47BC" w:rsidRDefault="004B47BC" w:rsidP="004B47BC">
      <w:pPr>
        <w:rPr>
          <w:rFonts w:ascii="Times New Roman" w:hAnsi="Times New Roman" w:cs="Times New Roman"/>
          <w:sz w:val="24"/>
          <w:szCs w:val="24"/>
        </w:rPr>
      </w:pPr>
      <w:r w:rsidRPr="004B47BC">
        <w:rPr>
          <w:rFonts w:ascii="Times New Roman" w:hAnsi="Times New Roman" w:cs="Times New Roman"/>
          <w:sz w:val="24"/>
          <w:szCs w:val="24"/>
        </w:rPr>
        <w:t>7. </w:t>
      </w:r>
      <w:r w:rsidRPr="004B47BC">
        <w:rPr>
          <w:rFonts w:ascii="Times New Roman" w:hAnsi="Times New Roman" w:cs="Times New Roman"/>
          <w:b/>
          <w:bCs/>
          <w:sz w:val="24"/>
          <w:szCs w:val="24"/>
        </w:rPr>
        <w:t>Powstanie Warszawskie</w:t>
      </w:r>
      <w:r w:rsidRPr="004B47BC">
        <w:rPr>
          <w:rFonts w:ascii="Times New Roman" w:hAnsi="Times New Roman" w:cs="Times New Roman"/>
          <w:sz w:val="24"/>
          <w:szCs w:val="24"/>
        </w:rPr>
        <w:t> trwało od 1 sierpnia do 3 października 1944 roku.</w:t>
      </w:r>
    </w:p>
    <w:p w:rsidR="004B47BC" w:rsidRPr="004B47BC" w:rsidRDefault="004B47BC" w:rsidP="004B47BC">
      <w:pPr>
        <w:rPr>
          <w:rFonts w:ascii="Times New Roman" w:hAnsi="Times New Roman" w:cs="Times New Roman"/>
          <w:sz w:val="24"/>
          <w:szCs w:val="24"/>
        </w:rPr>
      </w:pPr>
      <w:r w:rsidRPr="004B47BC">
        <w:rPr>
          <w:rFonts w:ascii="Times New Roman" w:hAnsi="Times New Roman" w:cs="Times New Roman"/>
          <w:sz w:val="24"/>
          <w:szCs w:val="24"/>
        </w:rPr>
        <w:t>Wystąpienie zbrojne przeciwko okupującym Warszawę wojskom niemieckim, zorganizowane przez Armię Krajową w ramach akcji „Burza”, połączone z ujawnieniem się i oficjalną działalnością najwyższych struktur Polskiego Państwa Podziemnego. Powstaniem dowodziła Tadeusz "Bór" Komorowski. Powstanie warszawskie było wymierzone militarnie przeciw Niemcom, a politycznie przeciw ZSRR oraz podporządkowanym mu polskim komunistom. Dowództwo AK planowało samodzielnie wyzwolić stolicę jeszcze przed wkroczeniem Armii Czerwonej, licząc, że uda się w ten sposób poprawić międzynarodową pozycję legalnego rządu RP oraz zahamować realizowany przez Stalina proces sowietyzacji Polski. Słabo uzbrojone oddziały powstańcze przez 63 dni prowadziły samotną walkę z przeważającymi siłami niemieckimi, zakończoną kapitulacją 3 października 1944 roku. W trakcie dwumiesięcznych walk straty wojsk polskich wyniosły ok. 16 tys. zabitych i zaginionych, 20 tys. rannych i 15 tys. wziętych do niewoli. W wyniku nalotów, ostrzału artyleryjskiego, ciężkich warunków bytowych oraz masakr urządzanych przez oddziały niemieckie zginęło od 150 tys. do 200 tys. cywilów. Na skutek walk powstańczych oraz systematycznego wyburzania miasta przez Niemców uległa zniszczeniu większość zabudowy lewobrzeżnej Warszawy, w tym setki bezcennych zabytków. Powstanie warszawskie uznawane jest za jedno z najważniejszych wydarzeń w najnowszej historii Polski.</w:t>
      </w:r>
    </w:p>
    <w:p w:rsidR="0056621C" w:rsidRPr="0048562D" w:rsidRDefault="0056621C" w:rsidP="0056621C">
      <w:pPr>
        <w:rPr>
          <w:rFonts w:ascii="Times New Roman" w:hAnsi="Times New Roman" w:cs="Times New Roman"/>
          <w:sz w:val="24"/>
          <w:szCs w:val="24"/>
        </w:rPr>
      </w:pPr>
    </w:p>
    <w:p w:rsidR="00117F1C" w:rsidRDefault="00117F1C"/>
    <w:sectPr w:rsidR="00117F1C" w:rsidSect="003C26F0">
      <w:pgSz w:w="11906" w:h="16838"/>
      <w:pgMar w:top="1276"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557"/>
    <w:multiLevelType w:val="multilevel"/>
    <w:tmpl w:val="993C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F624A"/>
    <w:multiLevelType w:val="multilevel"/>
    <w:tmpl w:val="F8FA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23163"/>
    <w:multiLevelType w:val="multilevel"/>
    <w:tmpl w:val="A1B0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1C"/>
    <w:rsid w:val="00117F1C"/>
    <w:rsid w:val="00495389"/>
    <w:rsid w:val="004B47BC"/>
    <w:rsid w:val="0056621C"/>
    <w:rsid w:val="009D44F4"/>
    <w:rsid w:val="00BA03B0"/>
    <w:rsid w:val="00D87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CD649-6B7D-4810-9E5D-9E33442B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621C"/>
  </w:style>
  <w:style w:type="paragraph" w:styleId="Nagwek3">
    <w:name w:val="heading 3"/>
    <w:basedOn w:val="Normalny"/>
    <w:next w:val="Normalny"/>
    <w:link w:val="Nagwek3Znak"/>
    <w:uiPriority w:val="9"/>
    <w:semiHidden/>
    <w:unhideWhenUsed/>
    <w:qFormat/>
    <w:rsid w:val="004B4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B47B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94869">
      <w:bodyDiv w:val="1"/>
      <w:marLeft w:val="0"/>
      <w:marRight w:val="0"/>
      <w:marTop w:val="0"/>
      <w:marBottom w:val="0"/>
      <w:divBdr>
        <w:top w:val="none" w:sz="0" w:space="0" w:color="auto"/>
        <w:left w:val="none" w:sz="0" w:space="0" w:color="auto"/>
        <w:bottom w:val="none" w:sz="0" w:space="0" w:color="auto"/>
        <w:right w:val="none" w:sz="0" w:space="0" w:color="auto"/>
      </w:divBdr>
      <w:divsChild>
        <w:div w:id="155730677">
          <w:marLeft w:val="0"/>
          <w:marRight w:val="0"/>
          <w:marTop w:val="0"/>
          <w:marBottom w:val="0"/>
          <w:divBdr>
            <w:top w:val="none" w:sz="0" w:space="0" w:color="auto"/>
            <w:left w:val="none" w:sz="0" w:space="0" w:color="auto"/>
            <w:bottom w:val="none" w:sz="0" w:space="0" w:color="auto"/>
            <w:right w:val="none" w:sz="0" w:space="0" w:color="auto"/>
          </w:divBdr>
          <w:divsChild>
            <w:div w:id="2107379073">
              <w:marLeft w:val="0"/>
              <w:marRight w:val="0"/>
              <w:marTop w:val="0"/>
              <w:marBottom w:val="0"/>
              <w:divBdr>
                <w:top w:val="none" w:sz="0" w:space="0" w:color="auto"/>
                <w:left w:val="none" w:sz="0" w:space="0" w:color="auto"/>
                <w:bottom w:val="none" w:sz="0" w:space="0" w:color="auto"/>
                <w:right w:val="none" w:sz="0" w:space="0" w:color="auto"/>
              </w:divBdr>
              <w:divsChild>
                <w:div w:id="2100560432">
                  <w:marLeft w:val="0"/>
                  <w:marRight w:val="0"/>
                  <w:marTop w:val="0"/>
                  <w:marBottom w:val="0"/>
                  <w:divBdr>
                    <w:top w:val="none" w:sz="0" w:space="0" w:color="auto"/>
                    <w:left w:val="none" w:sz="0" w:space="0" w:color="auto"/>
                    <w:bottom w:val="none" w:sz="0" w:space="0" w:color="auto"/>
                    <w:right w:val="none" w:sz="0" w:space="0" w:color="auto"/>
                  </w:divBdr>
                </w:div>
                <w:div w:id="1828013281">
                  <w:marLeft w:val="0"/>
                  <w:marRight w:val="0"/>
                  <w:marTop w:val="0"/>
                  <w:marBottom w:val="0"/>
                  <w:divBdr>
                    <w:top w:val="none" w:sz="0" w:space="0" w:color="auto"/>
                    <w:left w:val="none" w:sz="0" w:space="0" w:color="auto"/>
                    <w:bottom w:val="none" w:sz="0" w:space="0" w:color="auto"/>
                    <w:right w:val="none" w:sz="0" w:space="0" w:color="auto"/>
                  </w:divBdr>
                </w:div>
                <w:div w:id="1269312182">
                  <w:marLeft w:val="0"/>
                  <w:marRight w:val="0"/>
                  <w:marTop w:val="0"/>
                  <w:marBottom w:val="0"/>
                  <w:divBdr>
                    <w:top w:val="none" w:sz="0" w:space="0" w:color="auto"/>
                    <w:left w:val="none" w:sz="0" w:space="0" w:color="auto"/>
                    <w:bottom w:val="none" w:sz="0" w:space="0" w:color="auto"/>
                    <w:right w:val="none" w:sz="0" w:space="0" w:color="auto"/>
                  </w:divBdr>
                  <w:divsChild>
                    <w:div w:id="1703358382">
                      <w:marLeft w:val="0"/>
                      <w:marRight w:val="0"/>
                      <w:marTop w:val="0"/>
                      <w:marBottom w:val="0"/>
                      <w:divBdr>
                        <w:top w:val="none" w:sz="0" w:space="0" w:color="auto"/>
                        <w:left w:val="none" w:sz="0" w:space="0" w:color="auto"/>
                        <w:bottom w:val="none" w:sz="0" w:space="0" w:color="auto"/>
                        <w:right w:val="none" w:sz="0" w:space="0" w:color="auto"/>
                      </w:divBdr>
                    </w:div>
                  </w:divsChild>
                </w:div>
                <w:div w:id="677737408">
                  <w:marLeft w:val="0"/>
                  <w:marRight w:val="0"/>
                  <w:marTop w:val="0"/>
                  <w:marBottom w:val="0"/>
                  <w:divBdr>
                    <w:top w:val="none" w:sz="0" w:space="0" w:color="auto"/>
                    <w:left w:val="none" w:sz="0" w:space="0" w:color="auto"/>
                    <w:bottom w:val="none" w:sz="0" w:space="0" w:color="auto"/>
                    <w:right w:val="none" w:sz="0" w:space="0" w:color="auto"/>
                  </w:divBdr>
                </w:div>
                <w:div w:id="610623454">
                  <w:marLeft w:val="0"/>
                  <w:marRight w:val="0"/>
                  <w:marTop w:val="0"/>
                  <w:marBottom w:val="0"/>
                  <w:divBdr>
                    <w:top w:val="none" w:sz="0" w:space="0" w:color="auto"/>
                    <w:left w:val="none" w:sz="0" w:space="0" w:color="auto"/>
                    <w:bottom w:val="none" w:sz="0" w:space="0" w:color="auto"/>
                    <w:right w:val="none" w:sz="0" w:space="0" w:color="auto"/>
                  </w:divBdr>
                </w:div>
                <w:div w:id="1731342859">
                  <w:marLeft w:val="0"/>
                  <w:marRight w:val="0"/>
                  <w:marTop w:val="0"/>
                  <w:marBottom w:val="0"/>
                  <w:divBdr>
                    <w:top w:val="none" w:sz="0" w:space="0" w:color="auto"/>
                    <w:left w:val="none" w:sz="0" w:space="0" w:color="auto"/>
                    <w:bottom w:val="none" w:sz="0" w:space="0" w:color="auto"/>
                    <w:right w:val="none" w:sz="0" w:space="0" w:color="auto"/>
                  </w:divBdr>
                </w:div>
                <w:div w:id="1639606457">
                  <w:marLeft w:val="0"/>
                  <w:marRight w:val="0"/>
                  <w:marTop w:val="0"/>
                  <w:marBottom w:val="0"/>
                  <w:divBdr>
                    <w:top w:val="none" w:sz="0" w:space="0" w:color="auto"/>
                    <w:left w:val="none" w:sz="0" w:space="0" w:color="auto"/>
                    <w:bottom w:val="none" w:sz="0" w:space="0" w:color="auto"/>
                    <w:right w:val="none" w:sz="0" w:space="0" w:color="auto"/>
                  </w:divBdr>
                </w:div>
                <w:div w:id="1547914726">
                  <w:marLeft w:val="0"/>
                  <w:marRight w:val="0"/>
                  <w:marTop w:val="0"/>
                  <w:marBottom w:val="0"/>
                  <w:divBdr>
                    <w:top w:val="none" w:sz="0" w:space="0" w:color="auto"/>
                    <w:left w:val="none" w:sz="0" w:space="0" w:color="auto"/>
                    <w:bottom w:val="none" w:sz="0" w:space="0" w:color="auto"/>
                    <w:right w:val="none" w:sz="0" w:space="0" w:color="auto"/>
                  </w:divBdr>
                  <w:divsChild>
                    <w:div w:id="834150141">
                      <w:marLeft w:val="0"/>
                      <w:marRight w:val="0"/>
                      <w:marTop w:val="0"/>
                      <w:marBottom w:val="0"/>
                      <w:divBdr>
                        <w:top w:val="none" w:sz="0" w:space="0" w:color="auto"/>
                        <w:left w:val="none" w:sz="0" w:space="0" w:color="auto"/>
                        <w:bottom w:val="none" w:sz="0" w:space="0" w:color="auto"/>
                        <w:right w:val="none" w:sz="0" w:space="0" w:color="auto"/>
                      </w:divBdr>
                    </w:div>
                  </w:divsChild>
                </w:div>
                <w:div w:id="153492888">
                  <w:marLeft w:val="0"/>
                  <w:marRight w:val="0"/>
                  <w:marTop w:val="0"/>
                  <w:marBottom w:val="0"/>
                  <w:divBdr>
                    <w:top w:val="none" w:sz="0" w:space="0" w:color="auto"/>
                    <w:left w:val="none" w:sz="0" w:space="0" w:color="auto"/>
                    <w:bottom w:val="none" w:sz="0" w:space="0" w:color="auto"/>
                    <w:right w:val="none" w:sz="0" w:space="0" w:color="auto"/>
                  </w:divBdr>
                </w:div>
                <w:div w:id="1549150798">
                  <w:marLeft w:val="0"/>
                  <w:marRight w:val="0"/>
                  <w:marTop w:val="0"/>
                  <w:marBottom w:val="0"/>
                  <w:divBdr>
                    <w:top w:val="none" w:sz="0" w:space="0" w:color="auto"/>
                    <w:left w:val="none" w:sz="0" w:space="0" w:color="auto"/>
                    <w:bottom w:val="none" w:sz="0" w:space="0" w:color="auto"/>
                    <w:right w:val="none" w:sz="0" w:space="0" w:color="auto"/>
                  </w:divBdr>
                </w:div>
                <w:div w:id="120347413">
                  <w:marLeft w:val="0"/>
                  <w:marRight w:val="0"/>
                  <w:marTop w:val="0"/>
                  <w:marBottom w:val="0"/>
                  <w:divBdr>
                    <w:top w:val="none" w:sz="0" w:space="0" w:color="auto"/>
                    <w:left w:val="none" w:sz="0" w:space="0" w:color="auto"/>
                    <w:bottom w:val="none" w:sz="0" w:space="0" w:color="auto"/>
                    <w:right w:val="none" w:sz="0" w:space="0" w:color="auto"/>
                  </w:divBdr>
                </w:div>
                <w:div w:id="1169175730">
                  <w:marLeft w:val="0"/>
                  <w:marRight w:val="0"/>
                  <w:marTop w:val="0"/>
                  <w:marBottom w:val="0"/>
                  <w:divBdr>
                    <w:top w:val="none" w:sz="0" w:space="0" w:color="auto"/>
                    <w:left w:val="none" w:sz="0" w:space="0" w:color="auto"/>
                    <w:bottom w:val="none" w:sz="0" w:space="0" w:color="auto"/>
                    <w:right w:val="none" w:sz="0" w:space="0" w:color="auto"/>
                  </w:divBdr>
                </w:div>
                <w:div w:id="734939464">
                  <w:marLeft w:val="0"/>
                  <w:marRight w:val="0"/>
                  <w:marTop w:val="0"/>
                  <w:marBottom w:val="0"/>
                  <w:divBdr>
                    <w:top w:val="none" w:sz="0" w:space="0" w:color="auto"/>
                    <w:left w:val="none" w:sz="0" w:space="0" w:color="auto"/>
                    <w:bottom w:val="none" w:sz="0" w:space="0" w:color="auto"/>
                    <w:right w:val="none" w:sz="0" w:space="0" w:color="auto"/>
                  </w:divBdr>
                </w:div>
                <w:div w:id="1532568546">
                  <w:marLeft w:val="0"/>
                  <w:marRight w:val="0"/>
                  <w:marTop w:val="0"/>
                  <w:marBottom w:val="0"/>
                  <w:divBdr>
                    <w:top w:val="none" w:sz="0" w:space="0" w:color="auto"/>
                    <w:left w:val="none" w:sz="0" w:space="0" w:color="auto"/>
                    <w:bottom w:val="none" w:sz="0" w:space="0" w:color="auto"/>
                    <w:right w:val="none" w:sz="0" w:space="0" w:color="auto"/>
                  </w:divBdr>
                </w:div>
                <w:div w:id="374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10525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Adamska</dc:creator>
  <cp:lastModifiedBy>Łukasz D</cp:lastModifiedBy>
  <cp:revision>2</cp:revision>
  <dcterms:created xsi:type="dcterms:W3CDTF">2021-05-09T04:59:00Z</dcterms:created>
  <dcterms:modified xsi:type="dcterms:W3CDTF">2021-05-09T04:59:00Z</dcterms:modified>
</cp:coreProperties>
</file>